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D375" w14:textId="6B56F96A"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" stroked="f">
                <v:textbox style="mso-fit-shape-to-text:t">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r w:rsidRPr="00873AB8">
        <w:rPr>
          <w:rFonts w:ascii="Arial" w:eastAsia="Times New Roman" w:hAnsi="Arial" w:cs="Arial"/>
          <w:b/>
          <w:bCs/>
          <w:szCs w:val="18"/>
        </w:rPr>
        <w:t>News Release</w:t>
      </w:r>
    </w:p>
    <w:p w14:paraId="25E40FB7" w14:textId="490ACE6D" w:rsidR="00873AB8" w:rsidRPr="00873AB8" w:rsidRDefault="00D116D9" w:rsidP="00873AB8">
      <w:pPr>
        <w:spacing w:after="0" w:line="240" w:lineRule="auto"/>
        <w:rPr>
          <w:rFonts w:ascii="Arial" w:eastAsia="Times New Roman" w:hAnsi="Arial" w:cs="Arial"/>
          <w:b/>
          <w:szCs w:val="24"/>
        </w:rPr>
      </w:pPr>
      <w:r>
        <w:rPr>
          <w:rFonts w:ascii="Arial" w:eastAsia="Times New Roman" w:hAnsi="Arial" w:cs="Arial"/>
          <w:b/>
          <w:szCs w:val="24"/>
        </w:rPr>
        <w:t>March 12</w:t>
      </w:r>
      <w:r w:rsidR="00873AB8" w:rsidRPr="00873AB8">
        <w:rPr>
          <w:rFonts w:ascii="Arial" w:eastAsia="Times New Roman" w:hAnsi="Arial" w:cs="Arial"/>
          <w:b/>
          <w:szCs w:val="24"/>
        </w:rPr>
        <w:t xml:space="preserve">, </w:t>
      </w:r>
      <w:r w:rsidR="00A45329">
        <w:rPr>
          <w:rFonts w:ascii="Arial" w:eastAsia="Times New Roman" w:hAnsi="Arial" w:cs="Arial"/>
          <w:b/>
          <w:szCs w:val="24"/>
        </w:rPr>
        <w:t>2021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341E11"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14:paraId="24197286"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1BA1AA30"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873AB8" w:rsidRPr="00873AB8">
        <w:rPr>
          <w:rFonts w:ascii="Times New Roman" w:eastAsia="Times New Roman" w:hAnsi="Times New Roman" w:cs="Times New Roman"/>
          <w:color w:val="000000"/>
          <w:sz w:val="24"/>
          <w:szCs w:val="24"/>
        </w:rPr>
        <w:t>, 501-686-8995</w:t>
      </w:r>
    </w:p>
    <w:p w14:paraId="04BB8418" w14:textId="42FE6B7F"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28C731A9" w14:textId="27419F5B" w:rsidR="00873AB8" w:rsidRPr="00873AB8" w:rsidRDefault="00341E11" w:rsidP="00873AB8">
      <w:pPr>
        <w:spacing w:after="0" w:line="240" w:lineRule="auto"/>
        <w:ind w:left="4320" w:firstLine="720"/>
        <w:jc w:val="both"/>
        <w:rPr>
          <w:rFonts w:ascii="Times New Roman" w:eastAsia="Times New Roman" w:hAnsi="Times New Roman" w:cs="Times New Roman"/>
          <w:color w:val="000000"/>
          <w:sz w:val="24"/>
          <w:szCs w:val="24"/>
        </w:rPr>
      </w:pPr>
      <w:hyperlink r:id="rId9" w:history="1">
        <w:r w:rsidR="00A45329" w:rsidRPr="00EA5D2C">
          <w:rPr>
            <w:rStyle w:val="Hyperlink"/>
            <w:rFonts w:ascii="Times New Roman" w:eastAsia="Times New Roman" w:hAnsi="Times New Roman" w:cs="Times New Roman"/>
            <w:sz w:val="24"/>
            <w:szCs w:val="24"/>
          </w:rPr>
          <w:t>YChase@uams.edu</w:t>
        </w:r>
      </w:hyperlink>
    </w:p>
    <w:p w14:paraId="7CC8E8EC" w14:textId="77777777" w:rsidR="00873AB8" w:rsidRPr="00873AB8" w:rsidRDefault="00873AB8" w:rsidP="00873AB8">
      <w:pPr>
        <w:spacing w:after="0" w:line="240" w:lineRule="auto"/>
        <w:ind w:left="5040"/>
        <w:jc w:val="both"/>
        <w:rPr>
          <w:rFonts w:ascii="Times New Roman" w:eastAsia="Times New Roman" w:hAnsi="Times New Roman" w:cs="Times New Roman"/>
          <w:color w:val="000000"/>
          <w:sz w:val="24"/>
          <w:szCs w:val="20"/>
        </w:rPr>
      </w:pPr>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57609DE9" w14:textId="587A6500" w:rsidR="002B5064" w:rsidRDefault="002B5064" w:rsidP="008C5E99">
      <w:pPr>
        <w:spacing w:after="0" w:line="240" w:lineRule="auto"/>
        <w:jc w:val="center"/>
        <w:rPr>
          <w:rFonts w:ascii="Arial" w:eastAsia="Times New Roman" w:hAnsi="Arial" w:cs="Arial"/>
          <w:b/>
          <w:sz w:val="28"/>
          <w:szCs w:val="28"/>
        </w:rPr>
      </w:pPr>
      <w:r>
        <w:rPr>
          <w:rFonts w:ascii="Arial" w:eastAsia="Times New Roman" w:hAnsi="Arial" w:cs="Arial"/>
          <w:b/>
          <w:sz w:val="28"/>
          <w:szCs w:val="28"/>
        </w:rPr>
        <w:t>UAMS Opens Satellite Transplant Clinic</w:t>
      </w:r>
      <w:r w:rsidR="008C5E99">
        <w:rPr>
          <w:rFonts w:ascii="Arial" w:eastAsia="Times New Roman" w:hAnsi="Arial" w:cs="Arial"/>
          <w:b/>
          <w:sz w:val="28"/>
          <w:szCs w:val="28"/>
        </w:rPr>
        <w:t xml:space="preserve"> i</w:t>
      </w:r>
      <w:r w:rsidR="00A06865">
        <w:rPr>
          <w:rFonts w:ascii="Arial" w:eastAsia="Times New Roman" w:hAnsi="Arial" w:cs="Arial"/>
          <w:b/>
          <w:sz w:val="28"/>
          <w:szCs w:val="28"/>
        </w:rPr>
        <w:t xml:space="preserve">n </w:t>
      </w:r>
      <w:r>
        <w:rPr>
          <w:rFonts w:ascii="Arial" w:eastAsia="Times New Roman" w:hAnsi="Arial" w:cs="Arial"/>
          <w:b/>
          <w:sz w:val="28"/>
          <w:szCs w:val="28"/>
        </w:rPr>
        <w:t>Jonesboro</w:t>
      </w:r>
    </w:p>
    <w:p w14:paraId="0D99C551" w14:textId="6A22E2B8" w:rsidR="00873AB8" w:rsidRPr="00873AB8" w:rsidRDefault="004202A6"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 </w:t>
      </w:r>
    </w:p>
    <w:p w14:paraId="2141AAB5" w14:textId="5B48CF58" w:rsidR="002B5064" w:rsidRDefault="00873AB8" w:rsidP="004202A6">
      <w:pPr>
        <w:spacing w:after="0" w:line="240" w:lineRule="auto"/>
        <w:rPr>
          <w:rFonts w:ascii="Times New Roman" w:eastAsia="Times New Roman" w:hAnsi="Times New Roman" w:cs="Times New Roman"/>
          <w:color w:val="0F1017"/>
          <w:sz w:val="24"/>
          <w:szCs w:val="24"/>
        </w:rPr>
      </w:pPr>
      <w:r w:rsidRPr="00873AB8">
        <w:rPr>
          <w:rFonts w:ascii="Times New Roman" w:eastAsia="Times New Roman" w:hAnsi="Times New Roman" w:cs="Times New Roman"/>
          <w:sz w:val="24"/>
          <w:szCs w:val="24"/>
        </w:rPr>
        <w:t>LITTLE ROCK —</w:t>
      </w:r>
      <w:r w:rsidR="00ED1E43">
        <w:rPr>
          <w:rFonts w:ascii="Times New Roman" w:eastAsia="Times New Roman" w:hAnsi="Times New Roman" w:cs="Times New Roman"/>
          <w:color w:val="0F1017"/>
          <w:sz w:val="24"/>
          <w:szCs w:val="24"/>
        </w:rPr>
        <w:t xml:space="preserve"> </w:t>
      </w:r>
      <w:r w:rsidR="00A06865">
        <w:rPr>
          <w:rFonts w:ascii="Times New Roman" w:eastAsia="Times New Roman" w:hAnsi="Times New Roman" w:cs="Times New Roman"/>
          <w:color w:val="0F1017"/>
          <w:sz w:val="24"/>
          <w:szCs w:val="24"/>
        </w:rPr>
        <w:t xml:space="preserve">A </w:t>
      </w:r>
      <w:r w:rsidR="00D116D9">
        <w:rPr>
          <w:rFonts w:ascii="Times New Roman" w:eastAsia="Times New Roman" w:hAnsi="Times New Roman" w:cs="Times New Roman"/>
          <w:color w:val="0F1017"/>
          <w:sz w:val="24"/>
          <w:szCs w:val="24"/>
        </w:rPr>
        <w:t>satellite clinic for UAMS Health</w:t>
      </w:r>
      <w:r w:rsidR="006D7B75">
        <w:rPr>
          <w:rFonts w:ascii="Times New Roman" w:eastAsia="Times New Roman" w:hAnsi="Times New Roman" w:cs="Times New Roman"/>
          <w:color w:val="0F1017"/>
          <w:sz w:val="24"/>
          <w:szCs w:val="24"/>
        </w:rPr>
        <w:t>’s</w:t>
      </w:r>
      <w:r w:rsidR="00D116D9">
        <w:rPr>
          <w:rFonts w:ascii="Times New Roman" w:eastAsia="Times New Roman" w:hAnsi="Times New Roman" w:cs="Times New Roman"/>
          <w:color w:val="0F1017"/>
          <w:sz w:val="24"/>
          <w:szCs w:val="24"/>
        </w:rPr>
        <w:t xml:space="preserve"> kidney and liver transplant patients living in northeast Arkansas opens today </w:t>
      </w:r>
      <w:r w:rsidR="008C5E99">
        <w:rPr>
          <w:rFonts w:ascii="Times New Roman" w:eastAsia="Times New Roman" w:hAnsi="Times New Roman" w:cs="Times New Roman"/>
          <w:color w:val="0F1017"/>
          <w:sz w:val="24"/>
          <w:szCs w:val="24"/>
        </w:rPr>
        <w:t xml:space="preserve">at </w:t>
      </w:r>
      <w:r w:rsidR="00D116D9">
        <w:rPr>
          <w:rFonts w:ascii="Times New Roman" w:eastAsia="Times New Roman" w:hAnsi="Times New Roman" w:cs="Times New Roman"/>
          <w:color w:val="0F1017"/>
          <w:sz w:val="24"/>
          <w:szCs w:val="24"/>
        </w:rPr>
        <w:t>UAMS’ Northeast Regional Campus in Jonesboro.</w:t>
      </w:r>
    </w:p>
    <w:p w14:paraId="3188620B" w14:textId="582608FA" w:rsidR="00C4167D" w:rsidRDefault="00C4167D" w:rsidP="004202A6">
      <w:pPr>
        <w:spacing w:after="0" w:line="240" w:lineRule="auto"/>
        <w:rPr>
          <w:rFonts w:ascii="Times New Roman" w:eastAsia="Times New Roman" w:hAnsi="Times New Roman" w:cs="Times New Roman"/>
          <w:color w:val="0F1017"/>
          <w:sz w:val="24"/>
          <w:szCs w:val="24"/>
        </w:rPr>
      </w:pPr>
    </w:p>
    <w:p w14:paraId="46333583" w14:textId="019C96DA" w:rsidR="00C4167D" w:rsidRDefault="00C4167D"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Post-transplant follow-up care will be provided at the clinic, located inside the existing UAMS Family Medi</w:t>
      </w:r>
      <w:r w:rsidR="00510E99">
        <w:rPr>
          <w:rFonts w:ascii="Times New Roman" w:eastAsia="Times New Roman" w:hAnsi="Times New Roman" w:cs="Times New Roman"/>
          <w:color w:val="0F1017"/>
          <w:sz w:val="24"/>
          <w:szCs w:val="24"/>
        </w:rPr>
        <w:t>cal Center</w:t>
      </w:r>
      <w:r w:rsidR="008C5E99">
        <w:rPr>
          <w:rFonts w:ascii="Times New Roman" w:eastAsia="Times New Roman" w:hAnsi="Times New Roman" w:cs="Times New Roman"/>
          <w:color w:val="0F1017"/>
          <w:sz w:val="24"/>
          <w:szCs w:val="24"/>
        </w:rPr>
        <w:t xml:space="preserve"> at </w:t>
      </w:r>
      <w:r w:rsidR="00485ADC">
        <w:rPr>
          <w:rFonts w:ascii="Times New Roman" w:eastAsia="Times New Roman" w:hAnsi="Times New Roman" w:cs="Times New Roman"/>
          <w:color w:val="0F1017"/>
          <w:sz w:val="24"/>
          <w:szCs w:val="24"/>
        </w:rPr>
        <w:t>311 E. Matthews St.</w:t>
      </w:r>
      <w:r>
        <w:rPr>
          <w:rFonts w:ascii="Times New Roman" w:eastAsia="Times New Roman" w:hAnsi="Times New Roman" w:cs="Times New Roman"/>
          <w:color w:val="0F1017"/>
          <w:sz w:val="24"/>
          <w:szCs w:val="24"/>
        </w:rPr>
        <w:t>, on the second Friday of every month.</w:t>
      </w:r>
    </w:p>
    <w:p w14:paraId="64807C43" w14:textId="77777777" w:rsidR="004A5B4B" w:rsidRDefault="004A5B4B" w:rsidP="004202A6">
      <w:pPr>
        <w:spacing w:after="0" w:line="240" w:lineRule="auto"/>
        <w:rPr>
          <w:rFonts w:ascii="Times New Roman" w:eastAsia="Times New Roman" w:hAnsi="Times New Roman" w:cs="Times New Roman"/>
          <w:color w:val="0F1017"/>
          <w:sz w:val="24"/>
          <w:szCs w:val="24"/>
        </w:rPr>
      </w:pPr>
    </w:p>
    <w:p w14:paraId="2D63414A" w14:textId="0123B3E2" w:rsidR="004A5B4B" w:rsidRDefault="004A5B4B" w:rsidP="004A5B4B">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“I am excited about the UAMS satellite transplant center in Jonesboro because it provides greater accessibility to patients who live in Northeast Arkansas, and will promote stronger relationships and collaboration between UAMS and the health</w:t>
      </w:r>
      <w:r w:rsidR="008C5E99">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care providers in this region,” said Scott Dickson, M.D., director of the Northeast Regional Campus.</w:t>
      </w:r>
    </w:p>
    <w:p w14:paraId="0301E5A5" w14:textId="77777777" w:rsidR="00C4167D" w:rsidRDefault="00C4167D" w:rsidP="004202A6">
      <w:pPr>
        <w:spacing w:after="0" w:line="240" w:lineRule="auto"/>
        <w:rPr>
          <w:rFonts w:ascii="Times New Roman" w:eastAsia="Times New Roman" w:hAnsi="Times New Roman" w:cs="Times New Roman"/>
          <w:color w:val="0F1017"/>
          <w:sz w:val="24"/>
          <w:szCs w:val="24"/>
        </w:rPr>
      </w:pPr>
    </w:p>
    <w:p w14:paraId="4B1B7578" w14:textId="6ED1035E" w:rsidR="00C4167D" w:rsidRDefault="00C4167D"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On March 26, UAMS will </w:t>
      </w:r>
      <w:r w:rsidR="005834B6">
        <w:rPr>
          <w:rFonts w:ascii="Times New Roman" w:eastAsia="Times New Roman" w:hAnsi="Times New Roman" w:cs="Times New Roman"/>
          <w:color w:val="0F1017"/>
          <w:sz w:val="24"/>
          <w:szCs w:val="24"/>
        </w:rPr>
        <w:t xml:space="preserve">also </w:t>
      </w:r>
      <w:r>
        <w:rPr>
          <w:rFonts w:ascii="Times New Roman" w:eastAsia="Times New Roman" w:hAnsi="Times New Roman" w:cs="Times New Roman"/>
          <w:color w:val="0F1017"/>
          <w:sz w:val="24"/>
          <w:szCs w:val="24"/>
        </w:rPr>
        <w:t>open a s</w:t>
      </w:r>
      <w:r w:rsidR="006D7B75">
        <w:rPr>
          <w:rFonts w:ascii="Times New Roman" w:eastAsia="Times New Roman" w:hAnsi="Times New Roman" w:cs="Times New Roman"/>
          <w:color w:val="0F1017"/>
          <w:sz w:val="24"/>
          <w:szCs w:val="24"/>
        </w:rPr>
        <w:t>atellite clinic</w:t>
      </w:r>
      <w:r>
        <w:rPr>
          <w:rFonts w:ascii="Times New Roman" w:eastAsia="Times New Roman" w:hAnsi="Times New Roman" w:cs="Times New Roman"/>
          <w:color w:val="0F1017"/>
          <w:sz w:val="24"/>
          <w:szCs w:val="24"/>
        </w:rPr>
        <w:t xml:space="preserve"> for transplant patients inside the UAMS Family Medicine Clinic on the </w:t>
      </w:r>
      <w:r w:rsidR="006D7B75">
        <w:rPr>
          <w:rFonts w:ascii="Times New Roman" w:eastAsia="Times New Roman" w:hAnsi="Times New Roman" w:cs="Times New Roman"/>
          <w:color w:val="0F1017"/>
          <w:sz w:val="24"/>
          <w:szCs w:val="24"/>
        </w:rPr>
        <w:t>Southwest Regional Campus in Texarkana</w:t>
      </w:r>
      <w:r>
        <w:rPr>
          <w:rFonts w:ascii="Times New Roman" w:eastAsia="Times New Roman" w:hAnsi="Times New Roman" w:cs="Times New Roman"/>
          <w:color w:val="0F1017"/>
          <w:sz w:val="24"/>
          <w:szCs w:val="24"/>
        </w:rPr>
        <w:t>.</w:t>
      </w:r>
      <w:r w:rsidR="008C5E99">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The clinics in Jonesboro an</w:t>
      </w:r>
      <w:r w:rsidR="00B67E96">
        <w:rPr>
          <w:rFonts w:ascii="Times New Roman" w:eastAsia="Times New Roman" w:hAnsi="Times New Roman" w:cs="Times New Roman"/>
          <w:color w:val="0F1017"/>
          <w:sz w:val="24"/>
          <w:szCs w:val="24"/>
        </w:rPr>
        <w:t xml:space="preserve">d Texarkana </w:t>
      </w:r>
      <w:r>
        <w:rPr>
          <w:rFonts w:ascii="Times New Roman" w:eastAsia="Times New Roman" w:hAnsi="Times New Roman" w:cs="Times New Roman"/>
          <w:color w:val="0F1017"/>
          <w:sz w:val="24"/>
          <w:szCs w:val="24"/>
        </w:rPr>
        <w:t>join a satellite clinic for transplant patients that has been operating a</w:t>
      </w:r>
      <w:r w:rsidR="00A06865">
        <w:rPr>
          <w:rFonts w:ascii="Times New Roman" w:eastAsia="Times New Roman" w:hAnsi="Times New Roman" w:cs="Times New Roman"/>
          <w:color w:val="0F1017"/>
          <w:sz w:val="24"/>
          <w:szCs w:val="24"/>
        </w:rPr>
        <w:t>t</w:t>
      </w:r>
      <w:r>
        <w:rPr>
          <w:rFonts w:ascii="Times New Roman" w:eastAsia="Times New Roman" w:hAnsi="Times New Roman" w:cs="Times New Roman"/>
          <w:color w:val="0F1017"/>
          <w:sz w:val="24"/>
          <w:szCs w:val="24"/>
        </w:rPr>
        <w:t xml:space="preserve"> UAMS’ Northwest Region</w:t>
      </w:r>
      <w:r w:rsidR="005834B6">
        <w:rPr>
          <w:rFonts w:ascii="Times New Roman" w:eastAsia="Times New Roman" w:hAnsi="Times New Roman" w:cs="Times New Roman"/>
          <w:color w:val="0F1017"/>
          <w:sz w:val="24"/>
          <w:szCs w:val="24"/>
        </w:rPr>
        <w:t>al Campus in Fayetteville since early 2019.</w:t>
      </w:r>
    </w:p>
    <w:p w14:paraId="185F26D4" w14:textId="77777777" w:rsidR="00C4167D" w:rsidRDefault="00C4167D" w:rsidP="004202A6">
      <w:pPr>
        <w:spacing w:after="0" w:line="240" w:lineRule="auto"/>
        <w:rPr>
          <w:rFonts w:ascii="Times New Roman" w:eastAsia="Times New Roman" w:hAnsi="Times New Roman" w:cs="Times New Roman"/>
          <w:color w:val="0F1017"/>
          <w:sz w:val="24"/>
          <w:szCs w:val="24"/>
        </w:rPr>
      </w:pPr>
    </w:p>
    <w:p w14:paraId="66969312" w14:textId="637B19CB" w:rsidR="00F53B3B" w:rsidRDefault="00F53B3B"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“Due to the incredible work of the regional programs, we have been able to better care for patients in their home communities,” said Lyle Burdine,</w:t>
      </w:r>
      <w:r w:rsidR="00117FD5">
        <w:rPr>
          <w:rFonts w:ascii="Times New Roman" w:eastAsia="Times New Roman" w:hAnsi="Times New Roman" w:cs="Times New Roman"/>
          <w:color w:val="0F1017"/>
          <w:sz w:val="24"/>
          <w:szCs w:val="24"/>
        </w:rPr>
        <w:t xml:space="preserve"> M.D., Ph.D., surgical director for the solid or</w:t>
      </w:r>
      <w:r w:rsidR="00D653D5">
        <w:rPr>
          <w:rFonts w:ascii="Times New Roman" w:eastAsia="Times New Roman" w:hAnsi="Times New Roman" w:cs="Times New Roman"/>
          <w:color w:val="0F1017"/>
          <w:sz w:val="24"/>
          <w:szCs w:val="24"/>
        </w:rPr>
        <w:t xml:space="preserve">gan transplant program at UAMS. </w:t>
      </w:r>
      <w:r>
        <w:rPr>
          <w:rFonts w:ascii="Times New Roman" w:eastAsia="Times New Roman" w:hAnsi="Times New Roman" w:cs="Times New Roman"/>
          <w:color w:val="0F1017"/>
          <w:sz w:val="24"/>
          <w:szCs w:val="24"/>
        </w:rPr>
        <w:t xml:space="preserve">“The </w:t>
      </w:r>
      <w:r w:rsidR="00A06865">
        <w:rPr>
          <w:rFonts w:ascii="Times New Roman" w:eastAsia="Times New Roman" w:hAnsi="Times New Roman" w:cs="Times New Roman"/>
          <w:color w:val="0F1017"/>
          <w:sz w:val="24"/>
          <w:szCs w:val="24"/>
        </w:rPr>
        <w:t>Northwest Arkansas</w:t>
      </w:r>
      <w:r w:rsidR="00D116D9">
        <w:rPr>
          <w:rFonts w:ascii="Times New Roman" w:eastAsia="Times New Roman" w:hAnsi="Times New Roman" w:cs="Times New Roman"/>
          <w:color w:val="0F1017"/>
          <w:sz w:val="24"/>
          <w:szCs w:val="24"/>
        </w:rPr>
        <w:t xml:space="preserve"> clinic has been very </w:t>
      </w:r>
      <w:r w:rsidR="00117FD5">
        <w:rPr>
          <w:rFonts w:ascii="Times New Roman" w:eastAsia="Times New Roman" w:hAnsi="Times New Roman" w:cs="Times New Roman"/>
          <w:color w:val="0F1017"/>
          <w:sz w:val="24"/>
          <w:szCs w:val="24"/>
        </w:rPr>
        <w:t>successful</w:t>
      </w:r>
      <w:r w:rsidR="008C5E99">
        <w:rPr>
          <w:rFonts w:ascii="Times New Roman" w:eastAsia="Times New Roman" w:hAnsi="Times New Roman" w:cs="Times New Roman"/>
          <w:color w:val="0F1017"/>
          <w:sz w:val="24"/>
          <w:szCs w:val="24"/>
        </w:rPr>
        <w:t>,</w:t>
      </w:r>
      <w:r w:rsidR="00D116D9">
        <w:rPr>
          <w:rFonts w:ascii="Times New Roman" w:eastAsia="Times New Roman" w:hAnsi="Times New Roman" w:cs="Times New Roman"/>
          <w:color w:val="0F1017"/>
          <w:sz w:val="24"/>
          <w:szCs w:val="24"/>
        </w:rPr>
        <w:t xml:space="preserve"> and </w:t>
      </w:r>
      <w:r w:rsidR="008C5E99">
        <w:rPr>
          <w:rFonts w:ascii="Times New Roman" w:eastAsia="Times New Roman" w:hAnsi="Times New Roman" w:cs="Times New Roman"/>
          <w:color w:val="0F1017"/>
          <w:sz w:val="24"/>
          <w:szCs w:val="24"/>
        </w:rPr>
        <w:t xml:space="preserve">our </w:t>
      </w:r>
      <w:r w:rsidR="00D116D9">
        <w:rPr>
          <w:rFonts w:ascii="Times New Roman" w:eastAsia="Times New Roman" w:hAnsi="Times New Roman" w:cs="Times New Roman"/>
          <w:color w:val="0F1017"/>
          <w:sz w:val="24"/>
          <w:szCs w:val="24"/>
        </w:rPr>
        <w:t>patients really enjoy being cared for in their community. Patients in the Jonesboro and Texarkana areas have been wanting to be seen in their region for some time, and we are very excited to be able to help them</w:t>
      </w:r>
      <w:r w:rsidR="00D653D5">
        <w:rPr>
          <w:rFonts w:ascii="Times New Roman" w:eastAsia="Times New Roman" w:hAnsi="Times New Roman" w:cs="Times New Roman"/>
          <w:color w:val="0F1017"/>
          <w:sz w:val="24"/>
          <w:szCs w:val="24"/>
        </w:rPr>
        <w:t>.”</w:t>
      </w:r>
    </w:p>
    <w:p w14:paraId="41F4BE7E" w14:textId="653CBE04" w:rsidR="005834B6" w:rsidRDefault="005834B6" w:rsidP="004202A6">
      <w:pPr>
        <w:spacing w:after="0" w:line="240" w:lineRule="auto"/>
        <w:rPr>
          <w:rFonts w:ascii="Times New Roman" w:eastAsia="Times New Roman" w:hAnsi="Times New Roman" w:cs="Times New Roman"/>
          <w:color w:val="0F1017"/>
          <w:sz w:val="24"/>
          <w:szCs w:val="24"/>
        </w:rPr>
      </w:pPr>
    </w:p>
    <w:p w14:paraId="66527BEA" w14:textId="58F3DB29" w:rsidR="005834B6" w:rsidRDefault="005834B6"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UAMS physicians</w:t>
      </w:r>
      <w:r w:rsidR="00D653D5">
        <w:rPr>
          <w:rFonts w:ascii="Times New Roman" w:eastAsia="Times New Roman" w:hAnsi="Times New Roman" w:cs="Times New Roman"/>
          <w:color w:val="0F1017"/>
          <w:sz w:val="24"/>
          <w:szCs w:val="24"/>
        </w:rPr>
        <w:t xml:space="preserve"> will travel to the </w:t>
      </w:r>
      <w:r>
        <w:rPr>
          <w:rFonts w:ascii="Times New Roman" w:eastAsia="Times New Roman" w:hAnsi="Times New Roman" w:cs="Times New Roman"/>
          <w:color w:val="0F1017"/>
          <w:sz w:val="24"/>
          <w:szCs w:val="24"/>
        </w:rPr>
        <w:t xml:space="preserve">Fayetteville </w:t>
      </w:r>
      <w:r w:rsidR="00D653D5">
        <w:rPr>
          <w:rFonts w:ascii="Times New Roman" w:eastAsia="Times New Roman" w:hAnsi="Times New Roman" w:cs="Times New Roman"/>
          <w:color w:val="0F1017"/>
          <w:sz w:val="24"/>
          <w:szCs w:val="24"/>
        </w:rPr>
        <w:t xml:space="preserve">clinic </w:t>
      </w:r>
      <w:r>
        <w:rPr>
          <w:rFonts w:ascii="Times New Roman" w:eastAsia="Times New Roman" w:hAnsi="Times New Roman" w:cs="Times New Roman"/>
          <w:color w:val="0F1017"/>
          <w:sz w:val="24"/>
          <w:szCs w:val="24"/>
        </w:rPr>
        <w:t xml:space="preserve">on the first Friday of every month, </w:t>
      </w:r>
      <w:r w:rsidR="00D653D5">
        <w:rPr>
          <w:rFonts w:ascii="Times New Roman" w:eastAsia="Times New Roman" w:hAnsi="Times New Roman" w:cs="Times New Roman"/>
          <w:color w:val="0F1017"/>
          <w:sz w:val="24"/>
          <w:szCs w:val="24"/>
        </w:rPr>
        <w:t xml:space="preserve">to </w:t>
      </w:r>
      <w:r>
        <w:rPr>
          <w:rFonts w:ascii="Times New Roman" w:eastAsia="Times New Roman" w:hAnsi="Times New Roman" w:cs="Times New Roman"/>
          <w:color w:val="0F1017"/>
          <w:sz w:val="24"/>
          <w:szCs w:val="24"/>
        </w:rPr>
        <w:t xml:space="preserve">Jonesboro on the second Friday and </w:t>
      </w:r>
      <w:r w:rsidR="00D653D5">
        <w:rPr>
          <w:rFonts w:ascii="Times New Roman" w:eastAsia="Times New Roman" w:hAnsi="Times New Roman" w:cs="Times New Roman"/>
          <w:color w:val="0F1017"/>
          <w:sz w:val="24"/>
          <w:szCs w:val="24"/>
        </w:rPr>
        <w:t xml:space="preserve">to </w:t>
      </w:r>
      <w:r>
        <w:rPr>
          <w:rFonts w:ascii="Times New Roman" w:eastAsia="Times New Roman" w:hAnsi="Times New Roman" w:cs="Times New Roman"/>
          <w:color w:val="0F1017"/>
          <w:sz w:val="24"/>
          <w:szCs w:val="24"/>
        </w:rPr>
        <w:t>Texarkana on the fourth Friday.</w:t>
      </w:r>
    </w:p>
    <w:p w14:paraId="1E2BA989" w14:textId="45BF3257" w:rsidR="00A06865" w:rsidRDefault="00A06865" w:rsidP="004202A6">
      <w:pPr>
        <w:spacing w:after="0" w:line="240" w:lineRule="auto"/>
        <w:rPr>
          <w:rFonts w:ascii="Times New Roman" w:eastAsia="Times New Roman" w:hAnsi="Times New Roman" w:cs="Times New Roman"/>
          <w:color w:val="0F1017"/>
          <w:sz w:val="24"/>
          <w:szCs w:val="24"/>
        </w:rPr>
      </w:pPr>
    </w:p>
    <w:p w14:paraId="52FB18E8" w14:textId="2AA340F5" w:rsidR="00A06865" w:rsidRDefault="00A0686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In addition to transplant care, the clinics provide dialysis access evaluation; liver, pancreatic and cancer evaluation and care; management of disorders of the bile ducts; and care for liver failure and liver dysfunction.</w:t>
      </w:r>
    </w:p>
    <w:p w14:paraId="53FFBFFC" w14:textId="1574FD3E" w:rsidR="004A5B4B" w:rsidRDefault="004A5B4B" w:rsidP="004202A6">
      <w:pPr>
        <w:spacing w:after="0" w:line="240" w:lineRule="auto"/>
        <w:rPr>
          <w:rFonts w:ascii="Times New Roman" w:eastAsia="Times New Roman" w:hAnsi="Times New Roman" w:cs="Times New Roman"/>
          <w:color w:val="0F1017"/>
          <w:sz w:val="24"/>
          <w:szCs w:val="24"/>
        </w:rPr>
      </w:pPr>
    </w:p>
    <w:p w14:paraId="487343B2" w14:textId="7CA495D1" w:rsidR="005834B6" w:rsidRDefault="005834B6" w:rsidP="005834B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lastRenderedPageBreak/>
        <w:t>Eventually, UAMS hopes to offer pre-transplant care, such as testing to determine whether a patient is medi</w:t>
      </w:r>
      <w:r w:rsidR="00A06865">
        <w:rPr>
          <w:rFonts w:ascii="Times New Roman" w:eastAsia="Times New Roman" w:hAnsi="Times New Roman" w:cs="Times New Roman"/>
          <w:color w:val="0F1017"/>
          <w:sz w:val="24"/>
          <w:szCs w:val="24"/>
        </w:rPr>
        <w:t>cally suitable for a transplant, at the satellite clinics.</w:t>
      </w:r>
    </w:p>
    <w:p w14:paraId="27F6223F" w14:textId="77777777" w:rsidR="005834B6" w:rsidRDefault="005834B6" w:rsidP="004202A6">
      <w:pPr>
        <w:spacing w:after="0" w:line="240" w:lineRule="auto"/>
        <w:rPr>
          <w:rFonts w:ascii="Times New Roman" w:eastAsia="Times New Roman" w:hAnsi="Times New Roman" w:cs="Times New Roman"/>
          <w:color w:val="0F1017"/>
          <w:sz w:val="24"/>
          <w:szCs w:val="24"/>
        </w:rPr>
      </w:pPr>
    </w:p>
    <w:p w14:paraId="2139F477" w14:textId="77777777" w:rsidR="00B67E96" w:rsidRDefault="00117FD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UAMS is the home of the only adult liver and kidney transplant programs in the</w:t>
      </w:r>
      <w:r w:rsidR="00B67E96">
        <w:rPr>
          <w:rFonts w:ascii="Times New Roman" w:eastAsia="Times New Roman" w:hAnsi="Times New Roman" w:cs="Times New Roman"/>
          <w:color w:val="0F1017"/>
          <w:sz w:val="24"/>
          <w:szCs w:val="24"/>
        </w:rPr>
        <w:t xml:space="preserve"> state. </w:t>
      </w:r>
    </w:p>
    <w:p w14:paraId="54C71979" w14:textId="75290E65" w:rsidR="00A06865" w:rsidRDefault="00A06865" w:rsidP="004202A6">
      <w:pPr>
        <w:spacing w:after="0" w:line="240" w:lineRule="auto"/>
        <w:rPr>
          <w:rFonts w:ascii="Times New Roman" w:eastAsia="Times New Roman" w:hAnsi="Times New Roman" w:cs="Times New Roman"/>
          <w:color w:val="0F1017"/>
          <w:sz w:val="24"/>
          <w:szCs w:val="24"/>
        </w:rPr>
      </w:pPr>
    </w:p>
    <w:p w14:paraId="431A37EB" w14:textId="65378B43" w:rsidR="00A06865" w:rsidRDefault="00A0686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In a </w:t>
      </w:r>
      <w:hyperlink r:id="rId10" w:history="1">
        <w:r w:rsidRPr="0078383D">
          <w:rPr>
            <w:rStyle w:val="Hyperlink"/>
            <w:rFonts w:ascii="Times New Roman" w:eastAsia="Times New Roman" w:hAnsi="Times New Roman" w:cs="Times New Roman"/>
            <w:sz w:val="24"/>
            <w:szCs w:val="24"/>
          </w:rPr>
          <w:t>Jan. 5 report</w:t>
        </w:r>
      </w:hyperlink>
      <w:r>
        <w:rPr>
          <w:rFonts w:ascii="Times New Roman" w:eastAsia="Times New Roman" w:hAnsi="Times New Roman" w:cs="Times New Roman"/>
          <w:color w:val="0F1017"/>
          <w:sz w:val="24"/>
          <w:szCs w:val="24"/>
        </w:rPr>
        <w:t xml:space="preserve">, the Scientific Registry of Transplant Recipients, which evaluates the status of the nation’s solid organ transplant system, gave UAMS’ kidney transplant program the highest ranking possible in two categories </w:t>
      </w:r>
      <w:r w:rsidR="008C5E99">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the speed of obtaining donors and patient survivability one year after transplant. UAMS’ live</w:t>
      </w:r>
      <w:bookmarkStart w:id="0" w:name="_GoBack"/>
      <w:bookmarkEnd w:id="0"/>
      <w:r>
        <w:rPr>
          <w:rFonts w:ascii="Times New Roman" w:eastAsia="Times New Roman" w:hAnsi="Times New Roman" w:cs="Times New Roman"/>
          <w:color w:val="0F1017"/>
          <w:sz w:val="24"/>
          <w:szCs w:val="24"/>
        </w:rPr>
        <w:t xml:space="preserve">r transplant program was one of only 10 nationwide </w:t>
      </w:r>
      <w:r w:rsidR="004A5B4B">
        <w:rPr>
          <w:rFonts w:ascii="Times New Roman" w:eastAsia="Times New Roman" w:hAnsi="Times New Roman" w:cs="Times New Roman"/>
          <w:color w:val="0F1017"/>
          <w:sz w:val="24"/>
          <w:szCs w:val="24"/>
        </w:rPr>
        <w:t>for which</w:t>
      </w:r>
      <w:r>
        <w:rPr>
          <w:rFonts w:ascii="Times New Roman" w:eastAsia="Times New Roman" w:hAnsi="Times New Roman" w:cs="Times New Roman"/>
          <w:color w:val="0F1017"/>
          <w:sz w:val="24"/>
          <w:szCs w:val="24"/>
        </w:rPr>
        <w:t xml:space="preserve"> the registry awarded four bars out of five in both categories.</w:t>
      </w:r>
    </w:p>
    <w:p w14:paraId="7AFD9F5D" w14:textId="1B103A32" w:rsidR="00873AB8" w:rsidRDefault="00873AB8" w:rsidP="00873AB8">
      <w:pPr>
        <w:spacing w:after="0" w:line="240" w:lineRule="auto"/>
        <w:rPr>
          <w:rFonts w:ascii="Times New Roman" w:eastAsia="Times New Roman" w:hAnsi="Times New Roman" w:cs="Times New Roman"/>
          <w:iCs/>
          <w:sz w:val="24"/>
          <w:szCs w:val="24"/>
        </w:rPr>
      </w:pPr>
    </w:p>
    <w:p w14:paraId="6ED7ABCB" w14:textId="666CFF96" w:rsidR="00873AB8" w:rsidRPr="000A4425" w:rsidRDefault="00873AB8" w:rsidP="000A4425">
      <w:pPr>
        <w:spacing w:after="0" w:line="240" w:lineRule="auto"/>
        <w:rPr>
          <w:rFonts w:ascii="Times New Roman" w:eastAsia="Times New Roman" w:hAnsi="Times New Roman" w:cs="Times New Roman"/>
          <w:color w:val="1F497D"/>
          <w:sz w:val="24"/>
          <w:szCs w:val="24"/>
        </w:rPr>
      </w:pPr>
      <w:r w:rsidRPr="000A4425">
        <w:rPr>
          <w:rFonts w:ascii="Times New Roman" w:eastAsia="Times New Roman" w:hAnsi="Times New Roman" w:cs="Times New Roman"/>
          <w:sz w:val="24"/>
          <w:szCs w:val="24"/>
        </w:rPr>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0A4425">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11"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2"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3"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4"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5"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6"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14:paraId="62E67212" w14:textId="77777777"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14:paraId="3DB308F6" w14:textId="48124645" w:rsidR="00873AB8" w:rsidRPr="00873AB8" w:rsidRDefault="00873AB8" w:rsidP="00873AB8">
      <w:pPr>
        <w:spacing w:after="0" w:line="240" w:lineRule="auto"/>
        <w:ind w:left="1440" w:firstLine="720"/>
        <w:rPr>
          <w:rFonts w:ascii="Times New Roman" w:eastAsia="Times New Roman" w:hAnsi="Times New Roman" w:cs="Times New Roman"/>
          <w:sz w:val="24"/>
          <w:szCs w:val="24"/>
        </w:rPr>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14:paraId="729FAC74" w14:textId="77777777" w:rsidR="00B95277" w:rsidRDefault="00B95277"/>
    <w:sectPr w:rsidR="00B95277" w:rsidSect="00E57878">
      <w:headerReference w:type="even" r:id="rId26"/>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EB0D" w14:textId="77777777" w:rsidR="00341E11" w:rsidRDefault="00341E11">
      <w:pPr>
        <w:spacing w:after="0" w:line="240" w:lineRule="auto"/>
      </w:pPr>
      <w:r>
        <w:separator/>
      </w:r>
    </w:p>
  </w:endnote>
  <w:endnote w:type="continuationSeparator" w:id="0">
    <w:p w14:paraId="058C51AA" w14:textId="77777777" w:rsidR="00341E11" w:rsidRDefault="0034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CEA10" w14:textId="77777777" w:rsidR="00341E11" w:rsidRDefault="00341E11">
      <w:pPr>
        <w:spacing w:after="0" w:line="240" w:lineRule="auto"/>
      </w:pPr>
      <w:r>
        <w:separator/>
      </w:r>
    </w:p>
  </w:footnote>
  <w:footnote w:type="continuationSeparator" w:id="0">
    <w:p w14:paraId="63EA7E98" w14:textId="77777777" w:rsidR="00341E11" w:rsidRDefault="00341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341E11">
    <w:pPr>
      <w:pStyle w:val="Header"/>
    </w:pPr>
  </w:p>
  <w:p w14:paraId="22F8199B" w14:textId="77777777" w:rsidR="00095A65" w:rsidRDefault="00341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22977"/>
    <w:rsid w:val="000A4425"/>
    <w:rsid w:val="00117FD5"/>
    <w:rsid w:val="001F4A87"/>
    <w:rsid w:val="00223C01"/>
    <w:rsid w:val="002B5064"/>
    <w:rsid w:val="00341E11"/>
    <w:rsid w:val="00402395"/>
    <w:rsid w:val="004202A6"/>
    <w:rsid w:val="00461790"/>
    <w:rsid w:val="004753EF"/>
    <w:rsid w:val="00485ADC"/>
    <w:rsid w:val="004A5B4B"/>
    <w:rsid w:val="004B07F7"/>
    <w:rsid w:val="004E4E36"/>
    <w:rsid w:val="00510E99"/>
    <w:rsid w:val="005834B6"/>
    <w:rsid w:val="005971DC"/>
    <w:rsid w:val="006043F3"/>
    <w:rsid w:val="00652B41"/>
    <w:rsid w:val="006D7B75"/>
    <w:rsid w:val="006E28AB"/>
    <w:rsid w:val="00774DA6"/>
    <w:rsid w:val="0078383D"/>
    <w:rsid w:val="00873AB8"/>
    <w:rsid w:val="008939FF"/>
    <w:rsid w:val="008A7184"/>
    <w:rsid w:val="008C5E99"/>
    <w:rsid w:val="00902117"/>
    <w:rsid w:val="00902D1A"/>
    <w:rsid w:val="00904A23"/>
    <w:rsid w:val="00913E53"/>
    <w:rsid w:val="0095463A"/>
    <w:rsid w:val="009C3FE0"/>
    <w:rsid w:val="009C47D0"/>
    <w:rsid w:val="00A06865"/>
    <w:rsid w:val="00A12A51"/>
    <w:rsid w:val="00A45329"/>
    <w:rsid w:val="00A62500"/>
    <w:rsid w:val="00AA2A0B"/>
    <w:rsid w:val="00AF7D74"/>
    <w:rsid w:val="00B67E96"/>
    <w:rsid w:val="00B95277"/>
    <w:rsid w:val="00BB0DBA"/>
    <w:rsid w:val="00BE350B"/>
    <w:rsid w:val="00C4167D"/>
    <w:rsid w:val="00CA1FA2"/>
    <w:rsid w:val="00D116D9"/>
    <w:rsid w:val="00D15C6C"/>
    <w:rsid w:val="00D25680"/>
    <w:rsid w:val="00D653D5"/>
    <w:rsid w:val="00D80272"/>
    <w:rsid w:val="00D9578A"/>
    <w:rsid w:val="00DD0DB6"/>
    <w:rsid w:val="00E13585"/>
    <w:rsid w:val="00E431CB"/>
    <w:rsid w:val="00ED1E43"/>
    <w:rsid w:val="00F14C8D"/>
    <w:rsid w:val="00F53B3B"/>
    <w:rsid w:val="00F7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s://www.facebook.com/UAMShealth"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cid:image002.gif@01D5478C.FADFC460" TargetMode="External"/><Relationship Id="rId7" Type="http://schemas.openxmlformats.org/officeDocument/2006/relationships/image" Target="media/image10.png"/><Relationship Id="rId12" Type="http://schemas.openxmlformats.org/officeDocument/2006/relationships/hyperlink" Target="http://www.uamshealth.com/" TargetMode="External"/><Relationship Id="rId17" Type="http://schemas.openxmlformats.org/officeDocument/2006/relationships/hyperlink" Target="https://www.facebook.com/UAMShealth?ref=hl" TargetMode="External"/><Relationship Id="rId25" Type="http://schemas.openxmlformats.org/officeDocument/2006/relationships/image" Target="cid:image004.jpg@01D5478C.FADFC460" TargetMode="External"/><Relationship Id="rId2" Type="http://schemas.openxmlformats.org/officeDocument/2006/relationships/settings" Target="settings.xml"/><Relationship Id="rId16" Type="http://schemas.openxmlformats.org/officeDocument/2006/relationships/hyperlink" Target="https://instagram.com/uamshealth/" TargetMode="External"/><Relationship Id="rId20" Type="http://schemas.openxmlformats.org/officeDocument/2006/relationships/image" Target="media/image3.png"/><Relationship Id="rId29"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ams.edu" TargetMode="External"/><Relationship Id="rId24"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www.youtube.com/user/UAMSHealth" TargetMode="External"/><Relationship Id="rId23" Type="http://schemas.openxmlformats.org/officeDocument/2006/relationships/image" Target="cid:image003.png@01D5478C.FADFC460" TargetMode="External"/><Relationship Id="rId28" Type="http://schemas.openxmlformats.org/officeDocument/2006/relationships/theme" Target="theme/theme1.xml"/><Relationship Id="rId10" Type="http://schemas.openxmlformats.org/officeDocument/2006/relationships/hyperlink" Target="https://news.uams.edu/2021/01/14/national-report-gives-high-marks-to-uams-kidney-liver-transplant-programs/" TargetMode="External"/><Relationship Id="rId19" Type="http://schemas.openxmlformats.org/officeDocument/2006/relationships/image" Target="cid:image001.gif@01D5478C.FADFC460" TargetMode="External"/><Relationship Id="rId4" Type="http://schemas.openxmlformats.org/officeDocument/2006/relationships/footnotes" Target="footnotes.xml"/><Relationship Id="rId9" Type="http://schemas.openxmlformats.org/officeDocument/2006/relationships/hyperlink" Target="mailto:YChase@uams.edu" TargetMode="External"/><Relationship Id="rId14" Type="http://schemas.openxmlformats.org/officeDocument/2006/relationships/hyperlink" Target="https://twitter.com/uamshealth" TargetMode="External"/><Relationship Id="rId22" Type="http://schemas.openxmlformats.org/officeDocument/2006/relationships/image" Target="media/image4.png"/><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Chase, Yavonda C</cp:lastModifiedBy>
  <cp:revision>8</cp:revision>
  <dcterms:created xsi:type="dcterms:W3CDTF">2021-03-02T22:31:00Z</dcterms:created>
  <dcterms:modified xsi:type="dcterms:W3CDTF">2021-03-12T15:21:00Z</dcterms:modified>
</cp:coreProperties>
</file>